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DA" w:rsidRPr="00800865" w:rsidRDefault="00A619F1" w:rsidP="00723AD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A619F1">
        <w:rPr>
          <w:rFonts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4ADD2" wp14:editId="69FE4B6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339850" cy="349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349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2458" w:rsidRDefault="00C92458" w:rsidP="00A619F1">
                            <w:r>
                              <w:rPr>
                                <w:rFonts w:hint="eastAsia"/>
                              </w:rPr>
                              <w:t>小学校６年　算数３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4AD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3pt;margin-top:.5pt;width:105.5pt;height:27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" fillcolor="window" strokeweight=".5pt">
                <v:textbox>
                  <w:txbxContent>
                    <w:p w:rsidR="00C92458" w:rsidRDefault="00C92458" w:rsidP="00A619F1">
                      <w:r>
                        <w:rPr>
                          <w:rFonts w:hint="eastAsia"/>
                        </w:rPr>
                        <w:t>小学校６年　算数３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865" w:rsidRPr="00800865">
        <w:rPr>
          <w:rFonts w:ascii="HG丸ｺﾞｼｯｸM-PRO" w:eastAsia="HG丸ｺﾞｼｯｸM-PRO" w:hAnsi="HG丸ｺﾞｼｯｸM-PRO" w:hint="eastAsia"/>
          <w:sz w:val="24"/>
        </w:rPr>
        <w:t>学習サポートプリント　小学校算数科</w:t>
      </w:r>
      <w:r w:rsidR="00723ADA">
        <w:rPr>
          <w:rFonts w:ascii="HG丸ｺﾞｼｯｸM-PRO" w:eastAsia="HG丸ｺﾞｼｯｸM-PRO" w:hAnsi="HG丸ｺﾞｼｯｸM-PRO" w:hint="eastAsia"/>
          <w:sz w:val="24"/>
        </w:rPr>
        <w:t>（改）</w:t>
      </w:r>
      <w:r w:rsidR="00CF382B" w:rsidRPr="00CF382B">
        <w:rPr>
          <w:rFonts w:ascii="UD デジタル 教科書体 N-B" w:eastAsia="UD デジタル 教科書体 N-B" w:hAnsi="HG丸ｺﾞｼｯｸM-PRO" w:hint="eastAsia"/>
          <w:color w:val="FF0000"/>
          <w:sz w:val="24"/>
        </w:rPr>
        <w:t>解答用</w:t>
      </w:r>
    </w:p>
    <w:p w:rsidR="00800865" w:rsidRPr="00800865" w:rsidRDefault="00800865">
      <w:pPr>
        <w:rPr>
          <w:rFonts w:ascii="HG丸ｺﾞｼｯｸM-PRO" w:eastAsia="HG丸ｺﾞｼｯｸM-PRO" w:hAnsi="HG丸ｺﾞｼｯｸM-PRO"/>
          <w:sz w:val="24"/>
        </w:rPr>
      </w:pPr>
    </w:p>
    <w:p w:rsidR="00F30CFE" w:rsidRDefault="006450E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６</w:t>
      </w:r>
      <w:r w:rsidR="008A7A29">
        <w:rPr>
          <w:rFonts w:ascii="HG丸ｺﾞｼｯｸM-PRO" w:eastAsia="HG丸ｺﾞｼｯｸM-PRO" w:hAnsi="HG丸ｺﾞｼｯｸM-PRO" w:hint="eastAsia"/>
          <w:sz w:val="24"/>
        </w:rPr>
        <w:t>年生　「６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8A7A29">
        <w:rPr>
          <w:rFonts w:ascii="HG丸ｺﾞｼｯｸM-PRO" w:eastAsia="HG丸ｺﾞｼｯｸM-PRO" w:hAnsi="HG丸ｺﾞｼｯｸM-PRO" w:hint="eastAsia"/>
          <w:sz w:val="24"/>
        </w:rPr>
        <w:t>資料の調べ方</w:t>
      </w:r>
      <w:r w:rsidR="00800865">
        <w:rPr>
          <w:rFonts w:ascii="HG丸ｺﾞｼｯｸM-PRO" w:eastAsia="HG丸ｺﾞｼｯｸM-PRO" w:hAnsi="HG丸ｺﾞｼｯｸM-PRO" w:hint="eastAsia"/>
          <w:sz w:val="24"/>
        </w:rPr>
        <w:t>」</w:t>
      </w:r>
      <w:r w:rsidR="00AA3FE2">
        <w:rPr>
          <w:rFonts w:ascii="HG丸ｺﾞｼｯｸM-PRO" w:eastAsia="HG丸ｺﾞｼｯｸM-PRO" w:hAnsi="HG丸ｺﾞｼｯｸM-PRO" w:hint="eastAsia"/>
          <w:sz w:val="24"/>
        </w:rPr>
        <w:t>③</w:t>
      </w:r>
      <w:r w:rsidR="00F30CFE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4月　　日（　　）</w:t>
      </w:r>
    </w:p>
    <w:p w:rsidR="00F30CFE" w:rsidRPr="00AA3FE2" w:rsidRDefault="00F30CFE">
      <w:pPr>
        <w:rPr>
          <w:rFonts w:ascii="HG丸ｺﾞｼｯｸM-PRO" w:eastAsia="HG丸ｺﾞｼｯｸM-PRO" w:hAnsi="HG丸ｺﾞｼｯｸM-PRO"/>
          <w:sz w:val="24"/>
        </w:rPr>
      </w:pPr>
    </w:p>
    <w:p w:rsidR="00F30CFE" w:rsidRDefault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準備するもの：教科書・ノート</w:t>
      </w:r>
      <w:r w:rsidR="00723ADA">
        <w:rPr>
          <w:rFonts w:ascii="HG丸ｺﾞｼｯｸM-PRO" w:eastAsia="HG丸ｺﾞｼｯｸM-PRO" w:hAnsi="HG丸ｺﾞｼｯｸM-PRO" w:hint="eastAsia"/>
          <w:sz w:val="24"/>
        </w:rPr>
        <w:t>（ノートにプリントを貼って活用してください）</w:t>
      </w:r>
    </w:p>
    <w:p w:rsidR="00EF19EF" w:rsidRPr="002B0F0A" w:rsidRDefault="00EF19EF">
      <w:pPr>
        <w:rPr>
          <w:rFonts w:ascii="HG丸ｺﾞｼｯｸM-PRO" w:eastAsia="HG丸ｺﾞｼｯｸM-PRO" w:hAnsi="HG丸ｺﾞｼｯｸM-PRO"/>
          <w:sz w:val="24"/>
        </w:rPr>
      </w:pPr>
    </w:p>
    <w:p w:rsidR="00F30CFE" w:rsidRDefault="0064254F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7751">
        <w:rPr>
          <w:rFonts w:ascii="HG丸ｺﾞｼｯｸM-PRO" w:eastAsia="HG丸ｺﾞｼｯｸM-PRO" w:hAnsi="HG丸ｺﾞｼｯｸM-PRO" w:hint="eastAsia"/>
          <w:sz w:val="24"/>
        </w:rPr>
        <w:t>教科書</w:t>
      </w:r>
      <w:r w:rsidR="00547BDB">
        <w:rPr>
          <w:rFonts w:ascii="HG丸ｺﾞｼｯｸM-PRO" w:eastAsia="HG丸ｺﾞｼｯｸM-PRO" w:hAnsi="HG丸ｺﾞｼｯｸM-PRO" w:hint="eastAsia"/>
          <w:sz w:val="24"/>
        </w:rPr>
        <w:t>P</w:t>
      </w:r>
      <w:r w:rsidR="005E6F15">
        <w:rPr>
          <w:rFonts w:ascii="HG丸ｺﾞｼｯｸM-PRO" w:eastAsia="HG丸ｺﾞｼｯｸM-PRO" w:hAnsi="HG丸ｺﾞｼｯｸM-PRO" w:hint="eastAsia"/>
          <w:sz w:val="24"/>
        </w:rPr>
        <w:t>７５</w:t>
      </w:r>
      <w:r w:rsidR="00B07751">
        <w:rPr>
          <w:rFonts w:ascii="HG丸ｺﾞｼｯｸM-PRO" w:eastAsia="HG丸ｺﾞｼｯｸM-PRO" w:hAnsi="HG丸ｺﾞｼｯｸM-PRO" w:hint="eastAsia"/>
          <w:sz w:val="24"/>
        </w:rPr>
        <w:t>を開きましょう。</w:t>
      </w:r>
    </w:p>
    <w:p w:rsidR="000C0E43" w:rsidRPr="00B35D73" w:rsidRDefault="000C0E43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5E6F15" w:rsidRDefault="00723ADA" w:rsidP="00A77AE9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単元の</w:t>
      </w:r>
      <w:r w:rsidR="005E6F15">
        <w:rPr>
          <w:rFonts w:ascii="HG丸ｺﾞｼｯｸM-PRO" w:eastAsia="HG丸ｺﾞｼｯｸM-PRO" w:hAnsi="HG丸ｺﾞｼｯｸM-PRO" w:hint="eastAsia"/>
          <w:sz w:val="24"/>
        </w:rPr>
        <w:t>学習</w:t>
      </w:r>
      <w:r>
        <w:rPr>
          <w:rFonts w:ascii="HG丸ｺﾞｼｯｸM-PRO" w:eastAsia="HG丸ｺﾞｼｯｸM-PRO" w:hAnsi="HG丸ｺﾞｼｯｸM-PRO" w:hint="eastAsia"/>
          <w:sz w:val="24"/>
        </w:rPr>
        <w:t>問題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17058D" w:rsidRDefault="00AA3FE2" w:rsidP="00261387">
      <w:pPr>
        <w:spacing w:line="0" w:lineRule="atLeast"/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記録の</w:t>
      </w:r>
      <w:r w:rsidR="00723ADA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中で、特徴のあるものをどのようにあらわせばよいのだろうか。</w:t>
      </w:r>
    </w:p>
    <w:p w:rsidR="005E6F15" w:rsidRPr="00723ADA" w:rsidRDefault="005E6F15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5E6F15" w:rsidRDefault="00723ADA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</w:t>
      </w:r>
      <w:r w:rsidR="005E6F15">
        <w:rPr>
          <w:rFonts w:ascii="HG丸ｺﾞｼｯｸM-PRO" w:eastAsia="HG丸ｺﾞｼｯｸM-PRO" w:hAnsi="HG丸ｺﾞｼｯｸM-PRO" w:hint="eastAsia"/>
          <w:sz w:val="24"/>
        </w:rPr>
        <w:t xml:space="preserve">　教科書P75</w:t>
      </w:r>
      <w:r w:rsidR="00E015F9">
        <w:rPr>
          <w:rFonts w:ascii="HG丸ｺﾞｼｯｸM-PRO" w:eastAsia="HG丸ｺﾞｼｯｸM-PRO" w:hAnsi="HG丸ｺﾞｼｯｸM-PRO" w:hint="eastAsia"/>
          <w:sz w:val="24"/>
        </w:rPr>
        <w:t>の</w:t>
      </w:r>
      <w:r w:rsidR="00AA3FE2">
        <w:rPr>
          <w:rFonts w:ascii="HG丸ｺﾞｼｯｸM-PRO" w:eastAsia="HG丸ｺﾞｼｯｸM-PRO" w:hAnsi="HG丸ｺﾞｼｯｸM-PRO" w:hint="eastAsia"/>
          <w:sz w:val="24"/>
        </w:rPr>
        <w:t>1組のドットプロットを見ましょう。</w:t>
      </w:r>
    </w:p>
    <w:p w:rsidR="00AA3FE2" w:rsidRPr="00723ADA" w:rsidRDefault="00AA3FE2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AA3FE2" w:rsidRDefault="00723ADA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</w:t>
      </w:r>
      <w:r w:rsidR="00E015F9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AA3FE2">
        <w:rPr>
          <w:rFonts w:ascii="HG丸ｺﾞｼｯｸM-PRO" w:eastAsia="HG丸ｺﾞｼｯｸM-PRO" w:hAnsi="HG丸ｺﾞｼｯｸM-PRO" w:hint="eastAsia"/>
          <w:sz w:val="24"/>
        </w:rPr>
        <w:t>1組の記録の中で、ちょうど真ん中の人の記録を調べましょう。</w:t>
      </w:r>
      <w:r w:rsidR="00EF673B" w:rsidRPr="00EF673B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２６ｍ</w:t>
      </w:r>
    </w:p>
    <w:p w:rsidR="00AA3FE2" w:rsidRDefault="00AA3FE2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</w:p>
    <w:p w:rsidR="00E015F9" w:rsidRDefault="00723ADA" w:rsidP="00261387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４</w:t>
      </w:r>
      <w:r w:rsidR="00207722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重要な言葉を覚えましょう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780"/>
      </w:tblGrid>
      <w:tr w:rsidR="009E0876" w:rsidTr="004A7F45">
        <w:tc>
          <w:tcPr>
            <w:tcW w:w="9780" w:type="dxa"/>
          </w:tcPr>
          <w:p w:rsidR="009E0876" w:rsidRDefault="00207722" w:rsidP="004A7F45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資料の値を大きさの順に並べたとき、ちょうど真ん中の値を</w:t>
            </w:r>
            <w:r w:rsidR="004A7F45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07722" w:rsidRPr="00207722">
                    <w:rPr>
                      <w:rFonts w:ascii="HG丸ｺﾞｼｯｸM-PRO" w:eastAsia="HG丸ｺﾞｼｯｸM-PRO" w:hAnsi="HG丸ｺﾞｼｯｸM-PRO"/>
                      <w:sz w:val="18"/>
                    </w:rPr>
                    <w:t>ちゅうおうち</w:t>
                  </w:r>
                </w:rt>
                <w:rubyBase>
                  <w:r w:rsidR="00207722">
                    <w:rPr>
                      <w:rFonts w:ascii="HG丸ｺﾞｼｯｸM-PRO" w:eastAsia="HG丸ｺﾞｼｯｸM-PRO" w:hAnsi="HG丸ｺﾞｼｯｸM-PRO"/>
                      <w:sz w:val="36"/>
                    </w:rPr>
                    <w:t>中央値</w:t>
                  </w:r>
                </w:rubyBase>
              </w:ruby>
            </w:r>
            <w:r w:rsidR="009E0876">
              <w:rPr>
                <w:rFonts w:ascii="HG丸ｺﾞｼｯｸM-PRO" w:eastAsia="HG丸ｺﾞｼｯｸM-PRO" w:hAnsi="HG丸ｺﾞｼｯｸM-PRO" w:hint="eastAsia"/>
                <w:sz w:val="24"/>
              </w:rPr>
              <w:t>といいます。</w:t>
            </w:r>
          </w:p>
        </w:tc>
      </w:tr>
    </w:tbl>
    <w:p w:rsidR="00207722" w:rsidRDefault="00207722" w:rsidP="00F30CFE">
      <w:pPr>
        <w:rPr>
          <w:rFonts w:ascii="HG丸ｺﾞｼｯｸM-PRO" w:eastAsia="HG丸ｺﾞｼｯｸM-PRO" w:hAnsi="HG丸ｺﾞｼｯｸM-PRO"/>
          <w:sz w:val="24"/>
        </w:rPr>
      </w:pPr>
    </w:p>
    <w:p w:rsidR="00CD2000" w:rsidRPr="005C5BE8" w:rsidRDefault="00723ADA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５</w:t>
      </w:r>
      <w:r w:rsidR="00B35D73" w:rsidRPr="005C5BE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207722" w:rsidRPr="005C5BE8">
        <w:rPr>
          <w:rFonts w:ascii="HG丸ｺﾞｼｯｸM-PRO" w:eastAsia="HG丸ｺﾞｼｯｸM-PRO" w:hAnsi="HG丸ｺﾞｼｯｸM-PRO" w:hint="eastAsia"/>
          <w:sz w:val="24"/>
        </w:rPr>
        <w:t>資料の数が偶数のときは、真ん中２つの値の平均を中央値といいます。</w:t>
      </w:r>
    </w:p>
    <w:p w:rsidR="00922DCB" w:rsidRDefault="005C5BE8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・1組の中央値は、14番目の㉕と15番目の㉘の記録の平均だから、</w:t>
      </w:r>
    </w:p>
    <w:p w:rsidR="005C5BE8" w:rsidRPr="005C5BE8" w:rsidRDefault="005C5BE8" w:rsidP="00F30CFE">
      <w:pPr>
        <w:rPr>
          <w:rFonts w:ascii="HG丸ｺﾞｼｯｸM-PRO" w:eastAsia="HG丸ｺﾞｼｯｸM-PRO" w:hAnsi="HG丸ｺﾞｼｯｸM-PRO"/>
          <w:sz w:val="24"/>
        </w:rPr>
      </w:pPr>
    </w:p>
    <w:p w:rsidR="005C5BE8" w:rsidRPr="005C5BE8" w:rsidRDefault="005C5BE8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1組　中央値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0"/>
          <w:bdr w:val="single" w:sz="4" w:space="0" w:color="auto"/>
        </w:rPr>
        <w:t>２６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FE138F" w:rsidRPr="005C5BE8" w:rsidRDefault="00FE138F" w:rsidP="00F30CFE">
      <w:pPr>
        <w:rPr>
          <w:rFonts w:ascii="HG丸ｺﾞｼｯｸM-PRO" w:eastAsia="HG丸ｺﾞｼｯｸM-PRO" w:hAnsi="HG丸ｺﾞｼｯｸM-PRO"/>
          <w:sz w:val="24"/>
        </w:rPr>
      </w:pPr>
    </w:p>
    <w:p w:rsidR="0017247A" w:rsidRDefault="005C5BE8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・2組の中央値は、13番目の⑳と、14番目の㉒の記録の平均だから、</w:t>
      </w:r>
    </w:p>
    <w:p w:rsidR="005C5BE8" w:rsidRDefault="005C5BE8" w:rsidP="00F30CFE">
      <w:pPr>
        <w:rPr>
          <w:rFonts w:ascii="HG丸ｺﾞｼｯｸM-PRO" w:eastAsia="HG丸ｺﾞｼｯｸM-PRO" w:hAnsi="HG丸ｺﾞｼｯｸM-PRO"/>
          <w:sz w:val="24"/>
        </w:rPr>
      </w:pPr>
    </w:p>
    <w:p w:rsidR="005C5BE8" w:rsidRDefault="005C5BE8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2組　中央値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4"/>
          <w:bdr w:val="single" w:sz="4" w:space="0" w:color="auto"/>
        </w:rPr>
        <w:t>２７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A60633" w:rsidRPr="00C92458" w:rsidRDefault="00A60633" w:rsidP="00F30CFE">
      <w:pPr>
        <w:rPr>
          <w:rFonts w:ascii="HG丸ｺﾞｼｯｸM-PRO" w:eastAsia="HG丸ｺﾞｼｯｸM-PRO" w:hAnsi="HG丸ｺﾞｼｯｸM-PRO"/>
          <w:sz w:val="24"/>
        </w:rPr>
      </w:pPr>
    </w:p>
    <w:p w:rsidR="00A60633" w:rsidRDefault="00A60633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・3組の中央値は、14番目の記録だから、</w:t>
      </w:r>
    </w:p>
    <w:p w:rsidR="00A60633" w:rsidRDefault="00A60633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</w:p>
    <w:p w:rsidR="00A60633" w:rsidRDefault="00A60633" w:rsidP="00A60633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3組　中央値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0"/>
          <w:bdr w:val="single" w:sz="4" w:space="0" w:color="auto"/>
        </w:rPr>
        <w:t>２５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A60633" w:rsidRPr="00A60633" w:rsidRDefault="00A60633" w:rsidP="00F30CFE">
      <w:pPr>
        <w:rPr>
          <w:rFonts w:ascii="HG丸ｺﾞｼｯｸM-PRO" w:eastAsia="HG丸ｺﾞｼｯｸM-PRO" w:hAnsi="HG丸ｺﾞｼｯｸM-PRO"/>
          <w:sz w:val="24"/>
        </w:rPr>
      </w:pPr>
    </w:p>
    <w:p w:rsidR="008B6B2B" w:rsidRDefault="00723ADA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６</w:t>
      </w:r>
      <w:r w:rsidR="00F85125" w:rsidRPr="005C5BE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9101F6">
        <w:rPr>
          <w:rFonts w:ascii="HG丸ｺﾞｼｯｸM-PRO" w:eastAsia="HG丸ｺﾞｼｯｸM-PRO" w:hAnsi="HG丸ｺﾞｼｯｸM-PRO" w:hint="eastAsia"/>
          <w:sz w:val="24"/>
        </w:rPr>
        <w:t>それぞれの組のドットプロットを見て、いちばん多い記録を調べましょう。</w:t>
      </w:r>
    </w:p>
    <w:p w:rsidR="009101F6" w:rsidRPr="00B74A88" w:rsidRDefault="00B74A88" w:rsidP="00B74A88">
      <w:pPr>
        <w:ind w:firstLineChars="300" w:firstLine="720"/>
        <w:rPr>
          <w:rFonts w:ascii="UD デジタル 教科書体 N-B" w:eastAsia="UD デジタル 教科書体 N-B" w:hAnsi="HG丸ｺﾞｼｯｸM-PRO" w:hint="eastAsia"/>
          <w:color w:val="FF0000"/>
          <w:sz w:val="24"/>
        </w:rPr>
      </w:pPr>
      <w:r w:rsidRPr="00B74A88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1組26ｍ　</w:t>
      </w:r>
      <w:r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</w:t>
      </w:r>
      <w:r w:rsidRPr="00B74A88">
        <w:rPr>
          <w:rFonts w:ascii="UD デジタル 教科書体 N-B" w:eastAsia="UD デジタル 教科書体 N-B" w:hAnsi="HG丸ｺﾞｼｯｸM-PRO" w:hint="eastAsia"/>
          <w:color w:val="FF0000"/>
          <w:sz w:val="24"/>
        </w:rPr>
        <w:t>2組28ｍ　　3組24ｍ</w:t>
      </w:r>
    </w:p>
    <w:p w:rsidR="009101F6" w:rsidRDefault="00723ADA" w:rsidP="009101F6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７</w:t>
      </w:r>
      <w:r w:rsidR="009101F6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重要な言葉を覚えましょう</w:t>
      </w:r>
      <w:bookmarkStart w:id="0" w:name="_GoBack"/>
      <w:bookmarkEnd w:id="0"/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6945"/>
      </w:tblGrid>
      <w:tr w:rsidR="009101F6" w:rsidTr="004A7F45">
        <w:tc>
          <w:tcPr>
            <w:tcW w:w="6945" w:type="dxa"/>
          </w:tcPr>
          <w:p w:rsidR="009101F6" w:rsidRDefault="009101F6" w:rsidP="004A7F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資料の</w:t>
            </w:r>
            <w:r w:rsidR="00092421">
              <w:rPr>
                <w:rFonts w:ascii="HG丸ｺﾞｼｯｸM-PRO" w:eastAsia="HG丸ｺﾞｼｯｸM-PRO" w:hAnsi="HG丸ｺﾞｼｯｸM-PRO" w:hint="eastAsia"/>
                <w:sz w:val="24"/>
              </w:rPr>
              <w:t>値の中で、いちばん多い値を</w:t>
            </w:r>
            <w:r w:rsidR="004A7F45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092421">
              <w:rPr>
                <w:rFonts w:ascii="HG丸ｺﾞｼｯｸM-PRO" w:eastAsia="HG丸ｺﾞｼｯｸM-PRO" w:hAnsi="HG丸ｺﾞｼｯｸM-PRO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092421" w:rsidRPr="00092421">
                    <w:rPr>
                      <w:rFonts w:ascii="HG丸ｺﾞｼｯｸM-PRO" w:eastAsia="HG丸ｺﾞｼｯｸM-PRO" w:hAnsi="HG丸ｺﾞｼｯｸM-PRO"/>
                      <w:sz w:val="18"/>
                    </w:rPr>
                    <w:t>さいひんち</w:t>
                  </w:r>
                </w:rt>
                <w:rubyBase>
                  <w:r w:rsidR="00092421">
                    <w:rPr>
                      <w:rFonts w:ascii="HG丸ｺﾞｼｯｸM-PRO" w:eastAsia="HG丸ｺﾞｼｯｸM-PRO" w:hAnsi="HG丸ｺﾞｼｯｸM-PRO"/>
                      <w:sz w:val="36"/>
                    </w:rPr>
                    <w:t>最頻値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といいます。</w:t>
            </w:r>
          </w:p>
        </w:tc>
      </w:tr>
    </w:tbl>
    <w:p w:rsidR="00723ADA" w:rsidRDefault="00723ADA" w:rsidP="00F30CFE">
      <w:pPr>
        <w:rPr>
          <w:rFonts w:ascii="HG丸ｺﾞｼｯｸM-PRO" w:eastAsia="HG丸ｺﾞｼｯｸM-PRO" w:hAnsi="HG丸ｺﾞｼｯｸM-PRO"/>
          <w:sz w:val="24"/>
        </w:rPr>
      </w:pPr>
    </w:p>
    <w:p w:rsidR="004A7F45" w:rsidRDefault="004A7F45" w:rsidP="00F30CFE">
      <w:pPr>
        <w:rPr>
          <w:rFonts w:ascii="HG丸ｺﾞｼｯｸM-PRO" w:eastAsia="HG丸ｺﾞｼｯｸM-PRO" w:hAnsi="HG丸ｺﾞｼｯｸM-PRO"/>
          <w:sz w:val="24"/>
        </w:rPr>
      </w:pPr>
    </w:p>
    <w:p w:rsidR="004A7F45" w:rsidRDefault="004A7F45" w:rsidP="00F30CFE">
      <w:pPr>
        <w:rPr>
          <w:rFonts w:ascii="HG丸ｺﾞｼｯｸM-PRO" w:eastAsia="HG丸ｺﾞｼｯｸM-PRO" w:hAnsi="HG丸ｺﾞｼｯｸM-PRO"/>
          <w:sz w:val="24"/>
        </w:rPr>
      </w:pPr>
    </w:p>
    <w:p w:rsidR="00092421" w:rsidRDefault="00723ADA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８</w:t>
      </w:r>
      <w:r w:rsidR="00092421">
        <w:rPr>
          <w:rFonts w:ascii="HG丸ｺﾞｼｯｸM-PRO" w:eastAsia="HG丸ｺﾞｼｯｸM-PRO" w:hAnsi="HG丸ｺﾞｼｯｸM-PRO" w:hint="eastAsia"/>
          <w:sz w:val="24"/>
        </w:rPr>
        <w:t xml:space="preserve">　それぞれの組の最頻値を書きましょう。</w:t>
      </w:r>
    </w:p>
    <w:p w:rsidR="00092421" w:rsidRPr="00723ADA" w:rsidRDefault="00092421" w:rsidP="00F30CFE">
      <w:pPr>
        <w:rPr>
          <w:rFonts w:ascii="HG丸ｺﾞｼｯｸM-PRO" w:eastAsia="HG丸ｺﾞｼｯｸM-PRO" w:hAnsi="HG丸ｺﾞｼｯｸM-PRO"/>
          <w:sz w:val="24"/>
        </w:rPr>
      </w:pPr>
    </w:p>
    <w:p w:rsidR="00F85125" w:rsidRDefault="00092421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１組　最頻値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0"/>
          <w:bdr w:val="single" w:sz="4" w:space="0" w:color="auto"/>
        </w:rPr>
        <w:t>２６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092421" w:rsidRPr="00092421" w:rsidRDefault="00092421" w:rsidP="00092421">
      <w:pPr>
        <w:rPr>
          <w:rFonts w:ascii="HG丸ｺﾞｼｯｸM-PRO" w:eastAsia="HG丸ｺﾞｼｯｸM-PRO" w:hAnsi="HG丸ｺﾞｼｯｸM-PRO"/>
          <w:sz w:val="24"/>
        </w:rPr>
      </w:pPr>
    </w:p>
    <w:p w:rsidR="00092421" w:rsidRDefault="00092421" w:rsidP="00092421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２組　最頻値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0"/>
          <w:bdr w:val="single" w:sz="4" w:space="0" w:color="auto"/>
        </w:rPr>
        <w:t>２８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092421" w:rsidRPr="00092421" w:rsidRDefault="00092421" w:rsidP="00092421">
      <w:pPr>
        <w:rPr>
          <w:rFonts w:ascii="HG丸ｺﾞｼｯｸM-PRO" w:eastAsia="HG丸ｺﾞｼｯｸM-PRO" w:hAnsi="HG丸ｺﾞｼｯｸM-PRO"/>
          <w:sz w:val="24"/>
        </w:rPr>
      </w:pPr>
    </w:p>
    <w:p w:rsidR="00092421" w:rsidRDefault="00092421" w:rsidP="00092421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３組　最頻値　　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 w:rsidR="00C92458" w:rsidRPr="00C92458">
        <w:rPr>
          <w:rFonts w:ascii="UD デジタル 教科書体 N-B" w:eastAsia="UD デジタル 教科書体 N-B" w:hAnsi="HG丸ｺﾞｼｯｸM-PRO" w:hint="eastAsia"/>
          <w:color w:val="FF0000"/>
          <w:sz w:val="40"/>
          <w:bdr w:val="single" w:sz="4" w:space="0" w:color="auto"/>
        </w:rPr>
        <w:t>２４</w:t>
      </w:r>
      <w:r w:rsidRPr="005C5BE8">
        <w:rPr>
          <w:rFonts w:ascii="HG丸ｺﾞｼｯｸM-PRO" w:eastAsia="HG丸ｺﾞｼｯｸM-PRO" w:hAnsi="HG丸ｺﾞｼｯｸM-PRO" w:hint="eastAsia"/>
          <w:sz w:val="40"/>
          <w:bdr w:val="single" w:sz="4" w:space="0" w:color="auto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ｍ</w:t>
      </w:r>
    </w:p>
    <w:p w:rsidR="00092421" w:rsidRPr="00092421" w:rsidRDefault="00092421" w:rsidP="00092421">
      <w:pPr>
        <w:rPr>
          <w:rFonts w:ascii="HG丸ｺﾞｼｯｸM-PRO" w:eastAsia="HG丸ｺﾞｼｯｸM-PRO" w:hAnsi="HG丸ｺﾞｼｯｸM-PRO"/>
          <w:sz w:val="24"/>
        </w:rPr>
      </w:pPr>
    </w:p>
    <w:p w:rsidR="00F85125" w:rsidRPr="00092421" w:rsidRDefault="00F85125" w:rsidP="00F30CFE">
      <w:pPr>
        <w:rPr>
          <w:rFonts w:ascii="HG丸ｺﾞｼｯｸM-PRO" w:eastAsia="HG丸ｺﾞｼｯｸM-PRO" w:hAnsi="HG丸ｺﾞｼｯｸM-PRO"/>
          <w:sz w:val="24"/>
        </w:rPr>
      </w:pPr>
    </w:p>
    <w:p w:rsidR="00092421" w:rsidRDefault="00723ADA" w:rsidP="00092421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９</w:t>
      </w:r>
      <w:r w:rsidR="00092421">
        <w:rPr>
          <w:rFonts w:ascii="HG丸ｺﾞｼｯｸM-PRO" w:eastAsia="HG丸ｺﾞｼｯｸM-PRO" w:hAnsi="HG丸ｺﾞｼｯｸM-PRO" w:hint="eastAsia"/>
          <w:sz w:val="24"/>
        </w:rPr>
        <w:t xml:space="preserve">　次の文章をノートに書きましょう。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072"/>
      </w:tblGrid>
      <w:tr w:rsidR="00092421" w:rsidTr="004A7F45">
        <w:tc>
          <w:tcPr>
            <w:tcW w:w="9072" w:type="dxa"/>
          </w:tcPr>
          <w:p w:rsidR="00092421" w:rsidRDefault="00092421" w:rsidP="004A7F4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平均値、中央値、最頻値のように、資料の特徴を表す値を</w:t>
            </w:r>
            <w:r w:rsidR="004A7F45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092421" w:rsidRPr="00092421">
                    <w:rPr>
                      <w:rFonts w:ascii="HG丸ｺﾞｼｯｸM-PRO" w:eastAsia="HG丸ｺﾞｼｯｸM-PRO" w:hAnsi="HG丸ｺﾞｼｯｸM-PRO"/>
                      <w:sz w:val="18"/>
                    </w:rPr>
                    <w:t>だいひょうち</w:t>
                  </w:r>
                </w:rt>
                <w:rubyBase>
                  <w:r w:rsidR="00092421">
                    <w:rPr>
                      <w:rFonts w:ascii="HG丸ｺﾞｼｯｸM-PRO" w:eastAsia="HG丸ｺﾞｼｯｸM-PRO" w:hAnsi="HG丸ｺﾞｼｯｸM-PRO"/>
                      <w:sz w:val="36"/>
                    </w:rPr>
                    <w:t>代表値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といいます。</w:t>
            </w:r>
          </w:p>
        </w:tc>
      </w:tr>
    </w:tbl>
    <w:p w:rsidR="00FE138F" w:rsidRPr="005C5BE8" w:rsidRDefault="00092421" w:rsidP="00FE138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FE138F" w:rsidRPr="005C5BE8" w:rsidRDefault="00FE138F" w:rsidP="00FE138F">
      <w:pPr>
        <w:rPr>
          <w:rFonts w:ascii="HG丸ｺﾞｼｯｸM-PRO" w:eastAsia="HG丸ｺﾞｼｯｸM-PRO" w:hAnsi="HG丸ｺﾞｼｯｸM-PRO"/>
          <w:sz w:val="24"/>
        </w:rPr>
      </w:pPr>
    </w:p>
    <w:p w:rsidR="00092421" w:rsidRDefault="00092421" w:rsidP="00FE138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723ADA">
        <w:rPr>
          <w:rFonts w:ascii="HG丸ｺﾞｼｯｸM-PRO" w:eastAsia="HG丸ｺﾞｼｯｸM-PRO" w:hAnsi="HG丸ｺﾞｼｯｸM-PRO" w:hint="eastAsia"/>
          <w:sz w:val="24"/>
        </w:rPr>
        <w:t>０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1組、2組、3組のドットプロットや代表値を比べて、どの組の記録がよいといえるか、</w:t>
      </w:r>
    </w:p>
    <w:p w:rsidR="00092421" w:rsidRPr="005C5BE8" w:rsidRDefault="00092421" w:rsidP="00FE138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自分の考えを書きましょう。</w:t>
      </w:r>
      <w:r w:rsidR="00CF382B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</w:t>
      </w:r>
      <w:r w:rsidR="004A7F45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ノート</w:t>
      </w:r>
      <w:r w:rsidR="00CF382B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提出してください。</w:t>
      </w:r>
    </w:p>
    <w:p w:rsidR="00092421" w:rsidRPr="005C5BE8" w:rsidRDefault="00092421" w:rsidP="00FE138F">
      <w:pPr>
        <w:rPr>
          <w:rFonts w:ascii="HG丸ｺﾞｼｯｸM-PRO" w:eastAsia="HG丸ｺﾞｼｯｸM-PRO" w:hAnsi="HG丸ｺﾞｼｯｸM-PRO"/>
          <w:sz w:val="24"/>
        </w:rPr>
      </w:pPr>
    </w:p>
    <w:p w:rsidR="00C00365" w:rsidRPr="005C5BE8" w:rsidRDefault="00092421" w:rsidP="00C0036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723ADA">
        <w:rPr>
          <w:rFonts w:ascii="HG丸ｺﾞｼｯｸM-PRO" w:eastAsia="HG丸ｺﾞｼｯｸM-PRO" w:hAnsi="HG丸ｺﾞｼｯｸM-PRO" w:hint="eastAsia"/>
          <w:sz w:val="24"/>
        </w:rPr>
        <w:t>１</w:t>
      </w:r>
      <w:r w:rsidR="00C00365" w:rsidRPr="005C5BE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958DF">
        <w:rPr>
          <w:rFonts w:ascii="HG丸ｺﾞｼｯｸM-PRO" w:eastAsia="HG丸ｺﾞｼｯｸM-PRO" w:hAnsi="HG丸ｺﾞｼｯｸM-PRO" w:hint="eastAsia"/>
          <w:sz w:val="24"/>
        </w:rPr>
        <w:t>ノートに</w:t>
      </w:r>
      <w:r w:rsidR="00C00365" w:rsidRPr="005C5BE8">
        <w:rPr>
          <w:rFonts w:ascii="HG丸ｺﾞｼｯｸM-PRO" w:eastAsia="HG丸ｺﾞｼｯｸM-PRO" w:hAnsi="HG丸ｺﾞｼｯｸM-PRO" w:hint="eastAsia"/>
          <w:sz w:val="24"/>
        </w:rPr>
        <w:t>今日の学習のふりかえりを書きましょう。</w:t>
      </w:r>
    </w:p>
    <w:p w:rsidR="00C00365" w:rsidRPr="005C5BE8" w:rsidRDefault="00C00365" w:rsidP="00C00365">
      <w:pPr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 w:hint="eastAsia"/>
          <w:sz w:val="24"/>
        </w:rPr>
        <w:t xml:space="preserve">　　～わかったこと、大切だと思ったこと、疑問に思ったこと、次にやってみたいこと～　など</w:t>
      </w:r>
    </w:p>
    <w:p w:rsidR="00C00365" w:rsidRPr="005C5BE8" w:rsidRDefault="00EF673B" w:rsidP="00CF382B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1EA74" wp14:editId="406C3BCF">
                <wp:simplePos x="0" y="0"/>
                <wp:positionH relativeFrom="column">
                  <wp:posOffset>19050</wp:posOffset>
                </wp:positionH>
                <wp:positionV relativeFrom="paragraph">
                  <wp:posOffset>15875</wp:posOffset>
                </wp:positionV>
                <wp:extent cx="6680200" cy="390525"/>
                <wp:effectExtent l="0" t="0" r="25400" b="28575"/>
                <wp:wrapNone/>
                <wp:docPr id="20" name="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0" cy="390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898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0" o:spid="_x0000_s1026" type="#_x0000_t185" style="position:absolute;left:0;text-align:left;margin-left:1.5pt;margin-top:1.25pt;width:526pt;height:3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" strokecolor="black [3200]" strokeweight=".5pt">
                <v:stroke joinstyle="miter"/>
              </v:shape>
            </w:pict>
          </mc:Fallback>
        </mc:AlternateContent>
      </w:r>
      <w:r w:rsidR="00CF382B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</w:t>
      </w:r>
      <w:r w:rsidR="004A7F45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ノート</w:t>
      </w:r>
      <w:r w:rsidR="00CF382B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提出してください。</w:t>
      </w:r>
    </w:p>
    <w:p w:rsidR="00C00365" w:rsidRPr="005C5BE8" w:rsidRDefault="00C00365" w:rsidP="00C00365">
      <w:pPr>
        <w:rPr>
          <w:rFonts w:ascii="HG丸ｺﾞｼｯｸM-PRO" w:eastAsia="HG丸ｺﾞｼｯｸM-PRO" w:hAnsi="HG丸ｺﾞｼｯｸM-PRO"/>
          <w:sz w:val="24"/>
        </w:rPr>
      </w:pPr>
    </w:p>
    <w:p w:rsidR="00332B17" w:rsidRDefault="00332B17" w:rsidP="00332B17">
      <w:pPr>
        <w:rPr>
          <w:rFonts w:ascii="HG丸ｺﾞｼｯｸM-PRO" w:eastAsia="HG丸ｺﾞｼｯｸM-PRO" w:hAnsi="HG丸ｺﾞｼｯｸM-PRO"/>
          <w:sz w:val="24"/>
        </w:rPr>
      </w:pPr>
    </w:p>
    <w:p w:rsidR="0064254F" w:rsidRDefault="00332B17" w:rsidP="00332B1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723ADA">
        <w:rPr>
          <w:rFonts w:ascii="HG丸ｺﾞｼｯｸM-PRO" w:eastAsia="HG丸ｺﾞｼｯｸM-PRO" w:hAnsi="HG丸ｺﾞｼｯｸM-PRO" w:hint="eastAsia"/>
          <w:sz w:val="24"/>
        </w:rPr>
        <w:t>２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教科書P７７下の「目的にあわせた代表値の値の利用」を読みましょう。</w:t>
      </w:r>
    </w:p>
    <w:p w:rsidR="00723ADA" w:rsidRDefault="00723ADA" w:rsidP="00332B17">
      <w:pPr>
        <w:rPr>
          <w:rFonts w:ascii="HG丸ｺﾞｼｯｸM-PRO" w:eastAsia="HG丸ｺﾞｼｯｸM-PRO" w:hAnsi="HG丸ｺﾞｼｯｸM-PRO"/>
          <w:sz w:val="24"/>
        </w:rPr>
      </w:pPr>
    </w:p>
    <w:p w:rsidR="00EB764F" w:rsidRDefault="00EB764F" w:rsidP="00332B17">
      <w:pPr>
        <w:rPr>
          <w:rFonts w:ascii="HG丸ｺﾞｼｯｸM-PRO" w:eastAsia="HG丸ｺﾞｼｯｸM-PRO" w:hAnsi="HG丸ｺﾞｼｯｸM-PRO"/>
          <w:sz w:val="24"/>
        </w:rPr>
      </w:pPr>
    </w:p>
    <w:p w:rsidR="008573D8" w:rsidRDefault="00723ADA" w:rsidP="00332B1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１３　確認</w:t>
      </w:r>
      <w:r w:rsidR="008573D8">
        <w:rPr>
          <w:rFonts w:ascii="HG丸ｺﾞｼｯｸM-PRO" w:eastAsia="HG丸ｺﾞｼｯｸM-PRO" w:hAnsi="HG丸ｺﾞｼｯｸM-PRO" w:hint="eastAsia"/>
          <w:sz w:val="24"/>
        </w:rPr>
        <w:t>（挑戦）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それぞれの言葉の意味</w:t>
      </w:r>
      <w:r w:rsidR="008573D8">
        <w:rPr>
          <w:rFonts w:ascii="HG丸ｺﾞｼｯｸM-PRO" w:eastAsia="HG丸ｺﾞｼｯｸM-PRO" w:hAnsi="HG丸ｺﾞｼｯｸM-PRO" w:hint="eastAsia"/>
          <w:sz w:val="24"/>
        </w:rPr>
        <w:t>や活用法</w:t>
      </w:r>
      <w:r>
        <w:rPr>
          <w:rFonts w:ascii="HG丸ｺﾞｼｯｸM-PRO" w:eastAsia="HG丸ｺﾞｼｯｸM-PRO" w:hAnsi="HG丸ｺﾞｼｯｸM-PRO" w:hint="eastAsia"/>
          <w:sz w:val="24"/>
        </w:rPr>
        <w:t>を何も見ないで答えられるでしょうか？</w:t>
      </w:r>
    </w:p>
    <w:p w:rsidR="00EF673B" w:rsidRPr="00EB764F" w:rsidRDefault="00723ADA" w:rsidP="00355BEE">
      <w:pPr>
        <w:spacing w:line="0" w:lineRule="atLeast"/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①平均値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…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資料の値の平均を、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5BEE"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12"/>
              </w:rPr>
              <w:t>へいきんち</w:t>
            </w:r>
          </w:rt>
          <w:rubyBase>
            <w:r w:rsidR="00355BEE"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24"/>
              </w:rPr>
              <w:t>平均値</w:t>
            </w:r>
          </w:rubyBase>
        </w:ruby>
      </w:r>
      <w:r w:rsidR="00355BEE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といいます。　　平均値＝資料の値の合計÷資料の個数</w:t>
      </w:r>
      <w:r w:rsidR="00261387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 xml:space="preserve">　</w:t>
      </w:r>
    </w:p>
    <w:tbl>
      <w:tblPr>
        <w:tblStyle w:val="a4"/>
        <w:tblpPr w:leftFromText="142" w:rightFromText="142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7655"/>
      </w:tblGrid>
      <w:tr w:rsidR="00EB764F" w:rsidRPr="00EB764F" w:rsidTr="00EB764F">
        <w:trPr>
          <w:trHeight w:val="983"/>
        </w:trPr>
        <w:tc>
          <w:tcPr>
            <w:tcW w:w="7655" w:type="dxa"/>
          </w:tcPr>
          <w:p w:rsidR="00EB764F" w:rsidRPr="00EB764F" w:rsidRDefault="004A7F45" w:rsidP="00355BEE">
            <w:pPr>
              <w:spacing w:line="0" w:lineRule="atLeast"/>
              <w:rPr>
                <w:rFonts w:ascii="UD デジタル 教科書体 N-B" w:eastAsia="UD デジタル 教科書体 N-B" w:hAnsi="HG創英角ｺﾞｼｯｸUB"/>
                <w:color w:val="FF0000"/>
                <w:sz w:val="20"/>
              </w:rPr>
            </w:pPr>
            <w:r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</w:rPr>
              <w:t>（数直線などを使って）グラフ上に</w:t>
            </w:r>
            <w:r w:rsidR="00EB764F" w:rsidRPr="00EB764F">
              <w:rPr>
                <w:rFonts w:ascii="UD デジタル 教科書体 N-B" w:eastAsia="UD デジタル 教科書体 N-B" w:hAnsi="HG創英角ｺﾞｼｯｸUB" w:hint="eastAsia"/>
                <w:noProof/>
                <w:color w:val="FF0000"/>
                <w:sz w:val="20"/>
              </w:rPr>
              <w:drawing>
                <wp:anchor distT="0" distB="0" distL="114300" distR="114300" simplePos="0" relativeHeight="251664384" behindDoc="0" locked="0" layoutInCell="1" allowOverlap="1" wp14:anchorId="37AAD6AC" wp14:editId="2FFA4B4B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52705</wp:posOffset>
                  </wp:positionV>
                  <wp:extent cx="1822450" cy="485775"/>
                  <wp:effectExtent l="0" t="0" r="0" b="9525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55BEE" w:rsidRPr="00EB764F" w:rsidRDefault="00355BEE" w:rsidP="00355BEE">
            <w:pPr>
              <w:spacing w:line="0" w:lineRule="atLeast"/>
              <w:rPr>
                <w:rFonts w:ascii="UD デジタル 教科書体 N-B" w:eastAsia="UD デジタル 教科書体 N-B" w:hAnsi="HG創英角ｺﾞｼｯｸUB"/>
                <w:color w:val="FF0000"/>
                <w:sz w:val="20"/>
              </w:rPr>
            </w:pPr>
            <w:r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</w:rPr>
              <w:t>ちらばりを</w:t>
            </w:r>
            <w:r w:rsidR="004A7F45"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</w:rPr>
              <w:t>点(ドット)で</w:t>
            </w:r>
            <w:r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</w:rPr>
              <w:t>表したものを、</w:t>
            </w:r>
          </w:p>
          <w:p w:rsidR="00355BEE" w:rsidRPr="00EB764F" w:rsidRDefault="00355BEE" w:rsidP="004A7F45">
            <w:pPr>
              <w:spacing w:line="0" w:lineRule="atLeast"/>
              <w:ind w:firstLineChars="800" w:firstLine="1600"/>
              <w:rPr>
                <w:rFonts w:ascii="UD デジタル 教科書体 N-B" w:eastAsia="UD デジタル 教科書体 N-B" w:hAnsi="HG創英角ｺﾞｼｯｸUB"/>
                <w:color w:val="FF0000"/>
                <w:sz w:val="20"/>
              </w:rPr>
            </w:pPr>
            <w:r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  <w:u w:val="single"/>
              </w:rPr>
              <w:t>ドットプロット</w:t>
            </w:r>
            <w:r w:rsidRPr="00EB764F">
              <w:rPr>
                <w:rFonts w:ascii="UD デジタル 教科書体 N-B" w:eastAsia="UD デジタル 教科書体 N-B" w:hAnsi="HG創英角ｺﾞｼｯｸUB" w:hint="eastAsia"/>
                <w:color w:val="FF0000"/>
                <w:sz w:val="20"/>
              </w:rPr>
              <w:t>といいます。</w:t>
            </w:r>
          </w:p>
        </w:tc>
      </w:tr>
    </w:tbl>
    <w:p w:rsidR="00355BEE" w:rsidRPr="00EB764F" w:rsidRDefault="00723ADA" w:rsidP="00355BEE">
      <w:pPr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②ドットプロット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…</w:t>
      </w:r>
      <w:r w:rsidR="00261387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 xml:space="preserve">　</w:t>
      </w:r>
    </w:p>
    <w:p w:rsidR="00EF673B" w:rsidRPr="00EB764F" w:rsidRDefault="00261387" w:rsidP="00355BEE">
      <w:pPr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 xml:space="preserve">　</w:t>
      </w:r>
    </w:p>
    <w:p w:rsidR="00EF673B" w:rsidRPr="00EB764F" w:rsidRDefault="00723ADA" w:rsidP="00EB764F">
      <w:pPr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③最頻値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…</w:t>
      </w:r>
      <w:r w:rsidR="00EB764F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資料の値の中で、いちばん多い値</w:t>
      </w:r>
    </w:p>
    <w:p w:rsidR="00EF673B" w:rsidRPr="00EB764F" w:rsidRDefault="00723ADA" w:rsidP="00355BEE">
      <w:pPr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④中央値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…</w:t>
      </w:r>
      <w:r w:rsidR="00355BEE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資料の値を大きさの順に並べたときの、ちょうど真ん中の値</w:t>
      </w:r>
    </w:p>
    <w:p w:rsidR="00723ADA" w:rsidRPr="00EB764F" w:rsidRDefault="00723ADA" w:rsidP="00EB764F">
      <w:pPr>
        <w:ind w:firstLineChars="100" w:firstLine="240"/>
        <w:rPr>
          <w:rFonts w:ascii="UD デジタル 教科書体 N-B" w:eastAsia="UD デジタル 教科書体 N-B" w:hAnsi="HG創英角ｺﾞｼｯｸUB"/>
          <w:color w:val="FF0000"/>
          <w:sz w:val="24"/>
        </w:rPr>
      </w:pPr>
      <w:r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⑤代表値</w:t>
      </w:r>
      <w:r w:rsidR="00EB764F" w:rsidRPr="00EB764F">
        <w:rPr>
          <w:rFonts w:ascii="UD デジタル 教科書体 N-B" w:eastAsia="UD デジタル 教科書体 N-B" w:hAnsi="HG創英角ｺﾞｼｯｸUB" w:hint="eastAsia"/>
          <w:color w:val="000000" w:themeColor="text1"/>
          <w:sz w:val="24"/>
        </w:rPr>
        <w:t>…</w:t>
      </w:r>
      <w:r w:rsidR="00EB764F" w:rsidRPr="00EB764F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平均値、中央値、最頻値のように、資料の特徴を表す値</w:t>
      </w:r>
    </w:p>
    <w:sectPr w:rsidR="00723ADA" w:rsidRPr="00EB764F" w:rsidSect="008008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BEE" w:rsidRDefault="00355BEE" w:rsidP="00355BEE">
      <w:r>
        <w:separator/>
      </w:r>
    </w:p>
  </w:endnote>
  <w:endnote w:type="continuationSeparator" w:id="0">
    <w:p w:rsidR="00355BEE" w:rsidRDefault="00355BEE" w:rsidP="0035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BEE" w:rsidRDefault="00355BEE" w:rsidP="00355BEE">
      <w:r>
        <w:separator/>
      </w:r>
    </w:p>
  </w:footnote>
  <w:footnote w:type="continuationSeparator" w:id="0">
    <w:p w:rsidR="00355BEE" w:rsidRDefault="00355BEE" w:rsidP="00355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6CED"/>
    <w:multiLevelType w:val="hybridMultilevel"/>
    <w:tmpl w:val="F9528602"/>
    <w:lvl w:ilvl="0" w:tplc="AFE2E82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865"/>
    <w:rsid w:val="000533C1"/>
    <w:rsid w:val="00092421"/>
    <w:rsid w:val="000C0E43"/>
    <w:rsid w:val="001057F6"/>
    <w:rsid w:val="00113BB2"/>
    <w:rsid w:val="001442A3"/>
    <w:rsid w:val="00164E77"/>
    <w:rsid w:val="0017058D"/>
    <w:rsid w:val="0017247A"/>
    <w:rsid w:val="001958DF"/>
    <w:rsid w:val="00207722"/>
    <w:rsid w:val="00214865"/>
    <w:rsid w:val="00230CA8"/>
    <w:rsid w:val="00261387"/>
    <w:rsid w:val="002B0F0A"/>
    <w:rsid w:val="002B2E30"/>
    <w:rsid w:val="00332B17"/>
    <w:rsid w:val="00355BEE"/>
    <w:rsid w:val="00373EB4"/>
    <w:rsid w:val="00433F36"/>
    <w:rsid w:val="00462B9F"/>
    <w:rsid w:val="00462CC6"/>
    <w:rsid w:val="004A7F45"/>
    <w:rsid w:val="004C0237"/>
    <w:rsid w:val="004F661E"/>
    <w:rsid w:val="0050147C"/>
    <w:rsid w:val="00547BDB"/>
    <w:rsid w:val="005C5BE8"/>
    <w:rsid w:val="005E6F15"/>
    <w:rsid w:val="0062042B"/>
    <w:rsid w:val="0064254F"/>
    <w:rsid w:val="006450E2"/>
    <w:rsid w:val="006B3879"/>
    <w:rsid w:val="00722015"/>
    <w:rsid w:val="00723ADA"/>
    <w:rsid w:val="00800865"/>
    <w:rsid w:val="00820103"/>
    <w:rsid w:val="008573D8"/>
    <w:rsid w:val="008A7A29"/>
    <w:rsid w:val="008B6B2B"/>
    <w:rsid w:val="008C7501"/>
    <w:rsid w:val="009101F6"/>
    <w:rsid w:val="00922DCB"/>
    <w:rsid w:val="009E0876"/>
    <w:rsid w:val="00A57C3F"/>
    <w:rsid w:val="00A60633"/>
    <w:rsid w:val="00A619F1"/>
    <w:rsid w:val="00A77AE9"/>
    <w:rsid w:val="00A9283C"/>
    <w:rsid w:val="00A94F4F"/>
    <w:rsid w:val="00AA3FE2"/>
    <w:rsid w:val="00AF5BB0"/>
    <w:rsid w:val="00B07751"/>
    <w:rsid w:val="00B101E9"/>
    <w:rsid w:val="00B35D73"/>
    <w:rsid w:val="00B60176"/>
    <w:rsid w:val="00B6589C"/>
    <w:rsid w:val="00B74A88"/>
    <w:rsid w:val="00BA51FE"/>
    <w:rsid w:val="00BE6A88"/>
    <w:rsid w:val="00C00365"/>
    <w:rsid w:val="00C3258B"/>
    <w:rsid w:val="00C65EA4"/>
    <w:rsid w:val="00C720C3"/>
    <w:rsid w:val="00C92458"/>
    <w:rsid w:val="00CD2000"/>
    <w:rsid w:val="00CF382B"/>
    <w:rsid w:val="00CF6E38"/>
    <w:rsid w:val="00D129B6"/>
    <w:rsid w:val="00D32937"/>
    <w:rsid w:val="00D47232"/>
    <w:rsid w:val="00D864EA"/>
    <w:rsid w:val="00DC2B5D"/>
    <w:rsid w:val="00E015F9"/>
    <w:rsid w:val="00E35A27"/>
    <w:rsid w:val="00E62CBA"/>
    <w:rsid w:val="00E65238"/>
    <w:rsid w:val="00EB6F0A"/>
    <w:rsid w:val="00EB764F"/>
    <w:rsid w:val="00EF19EF"/>
    <w:rsid w:val="00EF673B"/>
    <w:rsid w:val="00F30CFE"/>
    <w:rsid w:val="00F85125"/>
    <w:rsid w:val="00FE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F50C50"/>
  <w15:chartTrackingRefBased/>
  <w15:docId w15:val="{ECBF5DED-AAF4-47B9-8A64-B7D4F38D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FE"/>
    <w:pPr>
      <w:ind w:leftChars="400" w:left="840"/>
    </w:pPr>
  </w:style>
  <w:style w:type="table" w:styleId="a4">
    <w:name w:val="Table Grid"/>
    <w:basedOn w:val="a1"/>
    <w:uiPriority w:val="39"/>
    <w:rsid w:val="0062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55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5BEE"/>
  </w:style>
  <w:style w:type="paragraph" w:styleId="a7">
    <w:name w:val="footer"/>
    <w:basedOn w:val="a"/>
    <w:link w:val="a8"/>
    <w:uiPriority w:val="99"/>
    <w:unhideWhenUsed/>
    <w:rsid w:val="00355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5BEE"/>
  </w:style>
  <w:style w:type="character" w:styleId="a9">
    <w:name w:val="annotation reference"/>
    <w:basedOn w:val="a0"/>
    <w:uiPriority w:val="99"/>
    <w:semiHidden/>
    <w:unhideWhenUsed/>
    <w:rsid w:val="00355BE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55BE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55BE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55BE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55BE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55B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55B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CF1B0AD4</Template>
  <TotalTime>255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ichikawa2019</dc:creator>
  <cp:keywords/>
  <dc:description/>
  <cp:lastModifiedBy>20026199</cp:lastModifiedBy>
  <cp:revision>77</cp:revision>
  <dcterms:created xsi:type="dcterms:W3CDTF">2020-04-02T05:23:00Z</dcterms:created>
  <dcterms:modified xsi:type="dcterms:W3CDTF">2020-05-19T11:39:00Z</dcterms:modified>
</cp:coreProperties>
</file>